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E7" w:rsidRDefault="00A676E7" w:rsidP="00A676E7">
      <w:pPr>
        <w:pStyle w:val="a4"/>
      </w:pPr>
      <w:r>
        <w:t>Отдельный вход в нежилое помещение</w:t>
      </w:r>
    </w:p>
    <w:p w:rsidR="00191F3D" w:rsidRDefault="00A676E7" w:rsidP="00A676E7">
      <w:r w:rsidRPr="002B19E7">
        <w:rPr>
          <w:b/>
        </w:rPr>
        <w:t>Отдельный вход в нежилое помещение</w:t>
      </w:r>
      <w:r>
        <w:t xml:space="preserve"> </w:t>
      </w:r>
      <w:r w:rsidR="002B19E7">
        <w:t xml:space="preserve">– это одно из требований строительства, </w:t>
      </w:r>
      <w:r w:rsidR="00FD34B4">
        <w:t>проигнорировать</w:t>
      </w:r>
      <w:r w:rsidR="002B19E7">
        <w:t xml:space="preserve"> которое у вас просто не получится. Обладатель помещения </w:t>
      </w:r>
      <w:r w:rsidR="00FD34B4">
        <w:t>тратит приличные деньги</w:t>
      </w:r>
      <w:r w:rsidR="00191F3D">
        <w:t xml:space="preserve"> за проект</w:t>
      </w:r>
      <w:r w:rsidR="00FD34B4">
        <w:t>ирование</w:t>
      </w:r>
      <w:r w:rsidR="00191F3D">
        <w:t xml:space="preserve"> таких рабочих процессов, </w:t>
      </w:r>
      <w:r w:rsidR="00FD34B4">
        <w:t>за ремонт</w:t>
      </w:r>
      <w:r w:rsidR="00191F3D">
        <w:t>, и за то, чтобы проект согласовывался с контролирующими инстанциями.</w:t>
      </w:r>
    </w:p>
    <w:p w:rsidR="002B19E7" w:rsidRDefault="00191F3D" w:rsidP="00191F3D">
      <w:pPr>
        <w:pStyle w:val="1"/>
      </w:pPr>
      <w:r>
        <w:t xml:space="preserve"> Отдельная входная </w:t>
      </w:r>
      <w:proofErr w:type="gramStart"/>
      <w:r>
        <w:t>группа</w:t>
      </w:r>
      <w:proofErr w:type="gramEnd"/>
      <w:r>
        <w:t xml:space="preserve"> – какие нужны документы</w:t>
      </w:r>
    </w:p>
    <w:p w:rsidR="003929FA" w:rsidRDefault="00191F3D" w:rsidP="00A676E7">
      <w:r>
        <w:t>Первая бумага,</w:t>
      </w:r>
      <w:r w:rsidR="003929FA">
        <w:t xml:space="preserve"> которую вы должны получить, чтобы устроить </w:t>
      </w:r>
      <w:r w:rsidR="003929FA" w:rsidRPr="003929FA">
        <w:rPr>
          <w:b/>
        </w:rPr>
        <w:t>отдельный вход</w:t>
      </w:r>
      <w:r w:rsidR="003929FA">
        <w:rPr>
          <w:b/>
        </w:rPr>
        <w:t xml:space="preserve"> – </w:t>
      </w:r>
      <w:r w:rsidR="003929FA">
        <w:t xml:space="preserve">это </w:t>
      </w:r>
      <w:proofErr w:type="spellStart"/>
      <w:r w:rsidR="003929FA">
        <w:t>техзаключение</w:t>
      </w:r>
      <w:proofErr w:type="spellEnd"/>
      <w:r w:rsidR="003929FA">
        <w:t xml:space="preserve">. Оно вам необходимо для того чтобы согласовывать рабочие моменты касательно </w:t>
      </w:r>
      <w:r w:rsidR="00FD34B4">
        <w:t>того, как устроить проем</w:t>
      </w:r>
      <w:r w:rsidR="003929FA">
        <w:t xml:space="preserve"> в наружной стене сооружения либо расшир</w:t>
      </w:r>
      <w:r w:rsidR="00FD34B4">
        <w:t>ить</w:t>
      </w:r>
      <w:r w:rsidR="003929FA">
        <w:t xml:space="preserve"> оконн</w:t>
      </w:r>
      <w:r w:rsidR="00FD34B4">
        <w:t>ую</w:t>
      </w:r>
      <w:r w:rsidR="003929FA">
        <w:t xml:space="preserve"> рам</w:t>
      </w:r>
      <w:r w:rsidR="00FD34B4">
        <w:t>у</w:t>
      </w:r>
      <w:r w:rsidR="003929FA">
        <w:t>.</w:t>
      </w:r>
    </w:p>
    <w:p w:rsidR="00A676E7" w:rsidRDefault="003929FA" w:rsidP="00A676E7">
      <w:r>
        <w:t xml:space="preserve">Первоначально, вам нужно удостовериться, что проем </w:t>
      </w:r>
      <w:r w:rsidR="00FD34B4">
        <w:t>доступен для прорези</w:t>
      </w:r>
      <w:r>
        <w:t xml:space="preserve">. </w:t>
      </w:r>
      <w:proofErr w:type="spellStart"/>
      <w:r>
        <w:t>Техзаключение</w:t>
      </w:r>
      <w:proofErr w:type="spellEnd"/>
      <w:r>
        <w:t xml:space="preserve"> будет выдано вам автором проектирования </w:t>
      </w:r>
      <w:r w:rsidR="00FD34B4">
        <w:t>сооружения</w:t>
      </w:r>
      <w:r>
        <w:t xml:space="preserve">, поскольку затрагивается несущая конструкция </w:t>
      </w:r>
      <w:r w:rsidR="00FD34B4">
        <w:t>здания</w:t>
      </w:r>
      <w:r>
        <w:t>. Если общедомовая схема не включает в себя внешнюю панель, тогда вам предоставляется возможность</w:t>
      </w:r>
      <w:r w:rsidR="00BB4928">
        <w:t xml:space="preserve"> обратиться в частную фирму для получения заключения там. </w:t>
      </w:r>
      <w:r>
        <w:t xml:space="preserve"> </w:t>
      </w:r>
    </w:p>
    <w:p w:rsidR="003929FA" w:rsidRDefault="003929FA" w:rsidP="00A676E7">
      <w:r>
        <w:t xml:space="preserve">После получения </w:t>
      </w:r>
      <w:proofErr w:type="spellStart"/>
      <w:r>
        <w:t>техзаключения</w:t>
      </w:r>
      <w:proofErr w:type="spellEnd"/>
      <w:r>
        <w:t xml:space="preserve"> </w:t>
      </w:r>
      <w:r w:rsidR="00BB4928">
        <w:t>смело начинайте</w:t>
      </w:r>
      <w:r>
        <w:t xml:space="preserve"> разрабатывать проект. Вы можете, в принципе, обратиться к частникам, поскольку документы </w:t>
      </w:r>
      <w:r w:rsidR="00BB4928">
        <w:t xml:space="preserve">для проекта </w:t>
      </w:r>
      <w:r>
        <w:t xml:space="preserve">у них обойдутся вам намного дешевле.  </w:t>
      </w:r>
    </w:p>
    <w:p w:rsidR="003929FA" w:rsidRDefault="003929FA" w:rsidP="00A676E7">
      <w:r>
        <w:t xml:space="preserve">Когда вы будете проектировать </w:t>
      </w:r>
      <w:r w:rsidRPr="003929FA">
        <w:rPr>
          <w:b/>
        </w:rPr>
        <w:t>отдельный вход в нежилое помещение</w:t>
      </w:r>
      <w:r>
        <w:rPr>
          <w:b/>
        </w:rPr>
        <w:t xml:space="preserve">, </w:t>
      </w:r>
      <w:r>
        <w:t>вам будет доступна реализация различных вариантов.</w:t>
      </w:r>
    </w:p>
    <w:p w:rsidR="003929FA" w:rsidRPr="003929FA" w:rsidRDefault="003929FA" w:rsidP="003929FA">
      <w:pPr>
        <w:pStyle w:val="1"/>
      </w:pPr>
      <w:r w:rsidRPr="003929FA">
        <w:t>Отдельная входная группа – строительные требования при устройстве</w:t>
      </w:r>
    </w:p>
    <w:p w:rsidR="00A676E7" w:rsidRDefault="003929FA" w:rsidP="00A676E7">
      <w:r>
        <w:t>В эти требования входит устройство тамбура</w:t>
      </w:r>
      <w:proofErr w:type="gramStart"/>
      <w:r>
        <w:t>.</w:t>
      </w:r>
      <w:proofErr w:type="gramEnd"/>
      <w:r>
        <w:t xml:space="preserve"> Имеется в виду, пройдя через проходную</w:t>
      </w:r>
      <w:r w:rsidR="00BB4928">
        <w:t xml:space="preserve"> дверь с улицы</w:t>
      </w:r>
      <w:r>
        <w:t xml:space="preserve">, вы должны оказаться в проходном помещении, где находится </w:t>
      </w:r>
      <w:r w:rsidR="00BB4928">
        <w:t>основная дверь.</w:t>
      </w:r>
    </w:p>
    <w:p w:rsidR="003929FA" w:rsidRDefault="00FD34B4" w:rsidP="00A676E7">
      <w:r>
        <w:t xml:space="preserve">Следует сказать, что </w:t>
      </w:r>
      <w:r w:rsidRPr="00FD34B4">
        <w:rPr>
          <w:b/>
        </w:rPr>
        <w:t>отдельный вход</w:t>
      </w:r>
      <w:r>
        <w:t xml:space="preserve"> должен быть спроектирован, учитывая все нормы эксплуатации его маломобильными населенными группами.</w:t>
      </w:r>
    </w:p>
    <w:p w:rsidR="00FD34B4" w:rsidRDefault="00FD34B4" w:rsidP="00A676E7">
      <w:r>
        <w:t xml:space="preserve">Если при процессе устройства отдельной входной группы в нежилое помещение необходимо будет задеть придомовую территорию, то для этого нужно будет предоставить дополнительный перечень документов. Эта документация будет варьироваться, основываясь на том, кто является владельцем этой земли. </w:t>
      </w:r>
    </w:p>
    <w:p w:rsidR="00FD34B4" w:rsidRDefault="00A676E7" w:rsidP="00A676E7">
      <w:r>
        <w:t xml:space="preserve">Ступени лестничных маршей </w:t>
      </w:r>
      <w:r w:rsidR="00FD34B4">
        <w:t xml:space="preserve">ни в коем случае не </w:t>
      </w:r>
      <w:r>
        <w:t xml:space="preserve">должны </w:t>
      </w:r>
      <w:r w:rsidR="00FD34B4">
        <w:t>скользить, у них должна быть шероховатая поверхность, чтобы было проще по ним перемещаться.</w:t>
      </w:r>
    </w:p>
    <w:p w:rsidR="00FD34B4" w:rsidRDefault="00FD34B4" w:rsidP="00A676E7">
      <w:proofErr w:type="gramStart"/>
      <w:r>
        <w:t xml:space="preserve">Оконные проемы должны быть </w:t>
      </w:r>
      <w:proofErr w:type="spellStart"/>
      <w:r>
        <w:t>противоударными</w:t>
      </w:r>
      <w:proofErr w:type="spellEnd"/>
      <w:r>
        <w:t xml:space="preserve"> с целью обеспечения защиты от возможного </w:t>
      </w:r>
      <w:proofErr w:type="spellStart"/>
      <w:r>
        <w:t>травмирования</w:t>
      </w:r>
      <w:proofErr w:type="spellEnd"/>
      <w:r>
        <w:t xml:space="preserve"> и непредвиденных аварийных ситуаций. </w:t>
      </w:r>
      <w:proofErr w:type="gramEnd"/>
    </w:p>
    <w:p w:rsidR="00A676E7" w:rsidRDefault="00FD34B4" w:rsidP="00A676E7">
      <w:r>
        <w:t>Отдельный вход должен иметь металличе</w:t>
      </w:r>
      <w:r w:rsidR="00BB4928">
        <w:t>скую конструкцию, которая никои</w:t>
      </w:r>
      <w:r>
        <w:t xml:space="preserve">м образом не будет взаимосвязана с несущей конструкцией </w:t>
      </w:r>
      <w:r w:rsidR="00BB4928">
        <w:t>сооружения</w:t>
      </w:r>
      <w:r>
        <w:t xml:space="preserve">. </w:t>
      </w:r>
    </w:p>
    <w:p w:rsidR="00BB4928" w:rsidRDefault="00BB4928" w:rsidP="00A676E7">
      <w:hyperlink r:id="rId5" w:history="1">
        <w:r w:rsidRPr="007454B1">
          <w:rPr>
            <w:rStyle w:val="a6"/>
          </w:rPr>
          <w:t>https://text.ru/antiplagiat/59b389674d361</w:t>
        </w:r>
      </w:hyperlink>
    </w:p>
    <w:p w:rsidR="00BB4928" w:rsidRDefault="00BB4928" w:rsidP="00A676E7">
      <w:bookmarkStart w:id="0" w:name="_GoBack"/>
      <w:bookmarkEnd w:id="0"/>
    </w:p>
    <w:p w:rsidR="00BB4928" w:rsidRDefault="00BB4928" w:rsidP="00A676E7"/>
    <w:p w:rsidR="00A676E7" w:rsidRDefault="00A676E7" w:rsidP="00A676E7"/>
    <w:sectPr w:rsidR="00A6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4E"/>
    <w:rsid w:val="00191F3D"/>
    <w:rsid w:val="002A1F4F"/>
    <w:rsid w:val="002B19E7"/>
    <w:rsid w:val="003929FA"/>
    <w:rsid w:val="004E384E"/>
    <w:rsid w:val="00A676E7"/>
    <w:rsid w:val="00BB4928"/>
    <w:rsid w:val="00FD34B4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1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84E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A676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7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91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BB49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1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84E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A676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7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91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BB4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9b389674d3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323</Words>
  <Characters>2139</Characters>
  <Application>Microsoft Office Word</Application>
  <DocSecurity>0</DocSecurity>
  <Lines>37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2017-09-08T16:04:00Z</dcterms:created>
  <dcterms:modified xsi:type="dcterms:W3CDTF">2017-09-09T06:26:00Z</dcterms:modified>
</cp:coreProperties>
</file>